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Biomes: Land of the Inuit (DE)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Occupations/Jobs List:</w:t>
      </w:r>
    </w:p>
    <w:p w:rsidR="00000000" w:rsidDel="00000000" w:rsidP="00000000" w:rsidRDefault="00000000" w:rsidRPr="00000000">
      <w:pPr>
        <w:ind w:firstLine="720"/>
        <w:contextualSpacing w:val="0"/>
      </w:pPr>
      <w:r w:rsidDel="00000000" w:rsidR="00000000" w:rsidRPr="00000000">
        <w:rPr>
          <w:rtl w:val="0"/>
        </w:rPr>
        <w:t xml:space="preserve">Mark each with “T” or “G” (traditional or Growing)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sz w:val="28"/>
          <w:szCs w:val="28"/>
          <w:rtl w:val="0"/>
        </w:rPr>
        <w:t xml:space="preserve">1. 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2.____________________________________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3.____________________________________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4.____________________________________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5.____________________________________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6.____________________________________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7.____________________________________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8.____________________________________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9.____________________________________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10.____________________________________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B. What factors has changed the types of occupations?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C. What skills or knowledge have traditionally been valued?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D. What forms of technology were/are used by Inuit communities?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E. List “natural resources” were/are valued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1. 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2.____________________________________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3.____________________________________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4.____________________________________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5.____________________________________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6.____________________________________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7.____________________________________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8.____________________________________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9.____________________________________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10.____________________________________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You may wish to refer to pages 112 - 113 in our class textbook.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Thank you.</w:t>
      </w:r>
      <w:r w:rsidDel="00000000" w:rsidR="00000000" w:rsidRPr="00000000">
        <w:rPr>
          <w:rtl w:val="0"/>
        </w:rPr>
      </w:r>
    </w:p>
    <w:sectPr>
      <w:headerReference r:id="rId5" w:type="default"/>
      <w:pgSz w:h="16834" w:w="11909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contextualSpacing w:val="0"/>
      <w:jc w:val="center"/>
    </w:pPr>
    <w:r w:rsidDel="00000000" w:rsidR="00000000" w:rsidRPr="00000000">
      <w:rPr>
        <w:rtl w:val="0"/>
      </w:rPr>
      <w:t xml:space="preserve">SS8</w:t>
    </w:r>
  </w:p>
  <w:p w:rsidR="00000000" w:rsidDel="00000000" w:rsidP="00000000" w:rsidRDefault="00000000" w:rsidRPr="00000000">
    <w:pPr>
      <w:contextualSpacing w:val="0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contextualSpacing w:val="0"/>
    </w:pPr>
    <w:r w:rsidDel="00000000" w:rsidR="00000000" w:rsidRPr="00000000">
      <w:rPr>
        <w:rtl w:val="0"/>
      </w:rPr>
      <w:t xml:space="preserve">Name: ________________________                 Date: _____________________________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upp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/Relationships>
</file>